
<file path=[Content_Types].xml><?xml version="1.0" encoding="utf-8"?>
<Types xmlns="http://schemas.openxmlformats.org/package/2006/content-types">
  <Default ContentType="image/jpeg" Extension="jpg"/>
  <Default ContentType="application/vnd.openxmlformats-officedocument.oleObject" Extension="bin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90.0" w:type="dxa"/>
        <w:jc w:val="left"/>
        <w:tblInd w:w="-35.0" w:type="dxa"/>
        <w:tblLayout w:type="fixed"/>
        <w:tblLook w:val="0400"/>
      </w:tblPr>
      <w:tblGrid>
        <w:gridCol w:w="3330"/>
        <w:gridCol w:w="1650"/>
        <w:gridCol w:w="105"/>
        <w:gridCol w:w="4605"/>
        <w:tblGridChange w:id="0">
          <w:tblGrid>
            <w:gridCol w:w="3330"/>
            <w:gridCol w:w="1650"/>
            <w:gridCol w:w="105"/>
            <w:gridCol w:w="4605"/>
          </w:tblGrid>
        </w:tblGridChange>
      </w:tblGrid>
      <w:tr>
        <w:trPr>
          <w:cantSplit w:val="0"/>
          <w:trHeight w:val="322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TIPO DE INFORME</w:t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0</wp:posOffset>
                      </wp:positionV>
                      <wp:extent cx="365760" cy="487680"/>
                      <wp:effectExtent b="0" l="0" r="0" t="0"/>
                      <wp:wrapNone/>
                      <wp:docPr id="8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185350" y="3563100"/>
                                <a:ext cx="321300" cy="433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0</wp:posOffset>
                      </wp:positionV>
                      <wp:extent cx="365760" cy="487680"/>
                      <wp:effectExtent b="0" l="0" r="0" t="0"/>
                      <wp:wrapNone/>
                      <wp:docPr id="83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5760" cy="48768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4279900</wp:posOffset>
                      </wp:positionH>
                      <wp:positionV relativeFrom="paragraph">
                        <wp:posOffset>0</wp:posOffset>
                      </wp:positionV>
                      <wp:extent cx="361950" cy="263236"/>
                      <wp:effectExtent b="0" l="0" r="0" t="0"/>
                      <wp:wrapNone/>
                      <wp:docPr id="8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148300" y="3637200"/>
                                <a:ext cx="395400" cy="285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4279900</wp:posOffset>
                      </wp:positionH>
                      <wp:positionV relativeFrom="paragraph">
                        <wp:posOffset>0</wp:posOffset>
                      </wp:positionV>
                      <wp:extent cx="361950" cy="263236"/>
                      <wp:effectExtent b="0" l="0" r="0" t="0"/>
                      <wp:wrapNone/>
                      <wp:docPr id="82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1950" cy="26323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PARCIAL                                         INFORME FINAL 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Cuota Número _0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593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u Orden de compra y/o servicio o Aceptación de oferta No.4143.068.26.0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-202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del contratista: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JOSÉ RAUL PABÓN PATIÑO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 del Contratista: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94355860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(s) del supervisor (es): CARLOS HIDALGO BOLAÑOS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IE RAFAEL NAVIA VARÓN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Teléfono:5547399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 u Orden de compra y/o servicio o Aceptación de oferta No:4143.068.26.0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-202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PRESTACIÓN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DE SERVICIOS DE APOYO PARA: ‌‌1) Realizar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cuando se requiera y/o según programación del supervisor en la Institución el mantenimiento hidráulico preventivo y correctivo a las instalaciones y equipos propiedad de la Institución Educativa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RAFAEL NAVIA VARÓN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2) Brindar apoyo cuando se requiera y/o según programación del supervisor en la Institución el mantenimiento eléctrico preventivo y correctivo a las instalaciones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y equipos propiedad de la Institución Educativa RAFAEL NAVIA VARÓN</w:t>
            </w:r>
          </w:p>
          <w:p w:rsidR="00000000" w:rsidDel="00000000" w:rsidP="00000000" w:rsidRDefault="00000000" w:rsidRPr="00000000" w14:paraId="0000002B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3) Apoyar cuando se requiera y/o según programación del supervisor en la Institución el mantenimiento sanitario preventivo y correctivo a las instalaciones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y equipos propiedad de la Institución Educativa RAFAEL NAVIA VARÓN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C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4) Apoyar cuando se requiera y/o según programación del supervisor en la Institución el mantenimiento de techos, bajantes, cajas de agua preventivo y correctivo a las instalaciones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y equipos propiedad de la Institución Educativa RAFAEL NAVIA VARÓN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5) Apoyar cuando se requiera y/o según programación del supervisor en la Institución el mantenimiento de Puertas y ventanas   preventivo y correctivo en  las instalaciones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y equipos propiedad de la Institución Educativa RAFAEL NAVIA VARÓN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6) Apoyar cuando se requiera y/o según programación del supervisor en la Institución, la Señalización con pintura en piso para seguridad escolar en en las instalaciones de la IE RAFAEL NAVIA VARÓN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7) Apoyar cuando se requiera y/o según programación del supervisor en la Institución el mantenimiento de árboles y zonas verdes – jardinería en las instalaciones de la IE RAFAEL NAVIA VARÓN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8) Apoyar cuando se requiera y/o según programación del supervisor en la Institución el mantenimiento cielo falsos , limpieza, ajustes, goteras en Instalaciones de la IE RAFAEL NAVIA VARÓN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9) Apoyar cuando se requiera y/o según programación del supervisor en la Institución el mantenimiento de ventiladores en en las instalaciones de la IE RAFAEL NAVIA VARÓN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10) Apoyar cuando se requiera y/o según programación del supervisor en la Institución el mantenimiento de sillas y mesas  en en las instalaciones de la IE RAFAEL NAVIA VARÓN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11)  Realizar las actividades de apoyo en la Institución, según la programación indicada por el supervisor para tal fin.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12) Apoyar en las diferentes labores de mantenimiento, oficios varios y/o reparaciones locativas que no exijan conocimientos técnicos especializados en la IE RAFAEL NAVIA VARÓN </w:t>
            </w:r>
          </w:p>
        </w:tc>
      </w:tr>
      <w:tr>
        <w:trPr>
          <w:cantSplit w:val="0"/>
          <w:trHeight w:val="42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42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4"/>
                <w:szCs w:val="24"/>
                <w:rtl w:val="0"/>
              </w:rPr>
              <w:t xml:space="preserve">                 17/04/2024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            18/12/2024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Modificación al contrato: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N/A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Reanudación:N/A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Valor inicial del contrato: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DIECINUEVE    MILLONES OCHOCIENTOS  MIL PESOS PESOS $19.800.000.oo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2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267.0" w:type="dxa"/>
              <w:jc w:val="left"/>
              <w:tblInd w:w="137.0" w:type="dxa"/>
              <w:tblLayout w:type="fixed"/>
              <w:tblLook w:val="0400"/>
            </w:tblPr>
            <w:tblGrid>
              <w:gridCol w:w="9267"/>
              <w:tblGridChange w:id="0">
                <w:tblGrid>
                  <w:gridCol w:w="9267"/>
                </w:tblGrid>
              </w:tblGridChange>
            </w:tblGrid>
            <w:tr>
              <w:trPr>
                <w:cantSplit w:val="0"/>
                <w:trHeight w:val="3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70.0" w:type="dxa"/>
                    <w:bottom w:w="0.0" w:type="dxa"/>
                    <w:right w:w="70.0" w:type="dxa"/>
                  </w:tcMar>
                  <w:vAlign w:val="center"/>
                </w:tcPr>
                <w:p w:rsidR="00000000" w:rsidDel="00000000" w:rsidP="00000000" w:rsidRDefault="00000000" w:rsidRPr="00000000" w14:paraId="0000006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Información para Retención en la fuente:</w:t>
                  </w:r>
                </w:p>
              </w:tc>
            </w:tr>
            <w:tr>
              <w:trPr>
                <w:cantSplit w:val="0"/>
                <w:trHeight w:val="180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70.0" w:type="dxa"/>
                    <w:bottom w:w="0.0" w:type="dxa"/>
                    <w:right w:w="70.0" w:type="dxa"/>
                  </w:tcMar>
                </w:tcPr>
                <w:p w:rsidR="00000000" w:rsidDel="00000000" w:rsidP="00000000" w:rsidRDefault="00000000" w:rsidRPr="00000000" w14:paraId="0000006D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3"/>
                    <w:tblW w:w="9169.0" w:type="dxa"/>
                    <w:jc w:val="left"/>
                    <w:tblLayout w:type="fixed"/>
                    <w:tblLook w:val="0400"/>
                  </w:tblPr>
                  <w:tblGrid>
                    <w:gridCol w:w="8001"/>
                    <w:gridCol w:w="588"/>
                    <w:gridCol w:w="580"/>
                    <w:tblGridChange w:id="0">
                      <w:tblGrid>
                        <w:gridCol w:w="8001"/>
                        <w:gridCol w:w="588"/>
                        <w:gridCol w:w="580"/>
                      </w:tblGrid>
                    </w:tblGridChange>
                  </w:tblGrid>
                  <w:tr>
                    <w:trPr>
                      <w:cantSplit w:val="0"/>
                      <w:trHeight w:val="520" w:hRule="atLeast"/>
                      <w:tblHeader w:val="0"/>
                    </w:trPr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6E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both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  <w:rtl w:val="0"/>
                          </w:rPr>
                          <w:t xml:space="preserve">Para efectos de disminución de la base de retención en la fuente, anexo copia legible de los siguientes documentos:</w:t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6F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  <w:rtl w:val="0"/>
                          </w:rPr>
                          <w:t xml:space="preserve">SI</w:t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0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  <w:rtl w:val="0"/>
                          </w:rPr>
                          <w:t xml:space="preserve">NO</w:t>
                        </w:r>
                      </w:p>
                    </w:tc>
                  </w:tr>
                  <w:tr>
                    <w:trPr>
                      <w:cantSplit w:val="0"/>
                      <w:trHeight w:val="520" w:hRule="atLeast"/>
                      <w:tblHeader w:val="0"/>
                    </w:trPr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1">
                        <w:pPr>
                          <w:numPr>
                            <w:ilvl w:val="0"/>
                            <w:numId w:val="2"/>
                          </w:num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ind w:left="360" w:hanging="360"/>
                          <w:jc w:val="both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  <w:rtl w:val="0"/>
                          </w:rPr>
                          <w:t xml:space="preserve">Recibo de consignación en mi cuenta de Apoyo al Fomento de la Construcción AFC del periodo de la cuota.</w:t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2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3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sz w:val="24"/>
                            <w:szCs w:val="24"/>
                            <w:rtl w:val="0"/>
                          </w:rPr>
                          <w:t xml:space="preserve">xx</w:t>
                        </w: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  <w:tr>
                    <w:trPr>
                      <w:cantSplit w:val="0"/>
                      <w:trHeight w:val="544" w:hRule="atLeast"/>
                      <w:tblHeader w:val="0"/>
                    </w:trPr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4">
                        <w:pPr>
                          <w:numPr>
                            <w:ilvl w:val="0"/>
                            <w:numId w:val="2"/>
                          </w:num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ind w:left="360" w:hanging="360"/>
                          <w:jc w:val="both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  <w:rtl w:val="0"/>
                          </w:rPr>
                          <w:t xml:space="preserve">Recibo de consignación en mi cuenta del Fondo de Pensiones voluntarias del periodo de la cuota.</w:t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5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6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sz w:val="24"/>
                            <w:szCs w:val="24"/>
                            <w:rtl w:val="0"/>
                          </w:rPr>
                          <w:t xml:space="preserve">xx</w:t>
                        </w: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07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10"/>
                      <w:szCs w:val="1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Resumen contable y financiero:</w:t>
            </w:r>
          </w:p>
          <w:tbl>
            <w:tblPr>
              <w:tblStyle w:val="Table4"/>
              <w:tblW w:w="9363.0" w:type="dxa"/>
              <w:jc w:val="left"/>
              <w:tblLayout w:type="fixed"/>
              <w:tblLook w:val="0000"/>
            </w:tblPr>
            <w:tblGrid>
              <w:gridCol w:w="2480"/>
              <w:gridCol w:w="2410"/>
              <w:gridCol w:w="2409"/>
              <w:gridCol w:w="2064"/>
              <w:tblGridChange w:id="0">
                <w:tblGrid>
                  <w:gridCol w:w="2480"/>
                  <w:gridCol w:w="2410"/>
                  <w:gridCol w:w="2409"/>
                  <w:gridCol w:w="2064"/>
                </w:tblGrid>
              </w:tblGridChange>
            </w:tblGrid>
            <w:tr>
              <w:trPr>
                <w:cantSplit w:val="0"/>
                <w:trHeight w:val="458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7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58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7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$19.800.000.oo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7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$2.475.000.oo</w:t>
                  </w:r>
                </w:p>
                <w:p w:rsidR="00000000" w:rsidDel="00000000" w:rsidP="00000000" w:rsidRDefault="00000000" w:rsidRPr="00000000" w14:paraId="0000007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8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$19.800.000.oo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8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$0.oo</w:t>
                  </w:r>
                </w:p>
              </w:tc>
            </w:tr>
          </w:tbl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</w:t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PERSONA JURÍDICA:</w:t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CERTIFICACIÓN: _________________________________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certificación será expedida por el Revisor Fiscal o por Representante Legal de acuerdo a los requerimientos de Ley.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PERSONA NATURAL: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spacing w:after="240" w:befor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1068089823</w:t>
            </w:r>
          </w:p>
          <w:p w:rsidR="00000000" w:rsidDel="00000000" w:rsidP="00000000" w:rsidRDefault="00000000" w:rsidRPr="00000000" w14:paraId="00000097">
            <w:pPr>
              <w:spacing w:after="240" w:befor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 8810562837</w:t>
            </w:r>
          </w:p>
          <w:p w:rsidR="00000000" w:rsidDel="00000000" w:rsidP="00000000" w:rsidRDefault="00000000" w:rsidRPr="00000000" w14:paraId="00000098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  SIMPLE </w:t>
            </w:r>
          </w:p>
          <w:p w:rsidR="00000000" w:rsidDel="00000000" w:rsidP="00000000" w:rsidRDefault="00000000" w:rsidRPr="00000000" w14:paraId="00000099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04/12/2024</w:t>
            </w:r>
          </w:p>
          <w:p w:rsidR="00000000" w:rsidDel="00000000" w:rsidP="00000000" w:rsidRDefault="00000000" w:rsidRPr="00000000" w14:paraId="0000009A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  Noviembre  2024</w:t>
            </w:r>
          </w:p>
        </w:tc>
      </w:tr>
      <w:tr>
        <w:trPr>
          <w:cantSplit w:val="0"/>
          <w:trHeight w:val="606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contable y financiero:  Se emite para pago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final del contrato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BIENES Y/O SERVICIOS:  </w:t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recibe a entera satisfacción de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INSTITUCIÓN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EDUCATIVA RAFAEL NAVIA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VARÓN, los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servicios con base en las condiciones establecidas en el Contrato y que se describen en detalle en el informe del contratista adjunto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 presente informe 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Actividades recibidas a entera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satisfacción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Actividades supervisadas y recibidas a entera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satisfacción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RECOMENDACIONES PARA EL CONTRATISTA</w:t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FIRMAS RESPONSABLES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16.7187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C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</w:rPr>
              <w:drawing>
                <wp:inline distB="114300" distT="114300" distL="114300" distR="114300">
                  <wp:extent cx="923925" cy="781050"/>
                  <wp:effectExtent b="0" l="0" r="0" t="0"/>
                  <wp:docPr id="85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810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CARLOS HIDALGO BOLAÑOS                     </w:t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Supervisor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suscripción del informe de supervisión:    18   de  Diciembre        2024</w:t>
            </w:r>
          </w:p>
        </w:tc>
      </w:tr>
    </w:tbl>
    <w:p w:rsidR="00000000" w:rsidDel="00000000" w:rsidP="00000000" w:rsidRDefault="00000000" w:rsidRPr="00000000" w14:paraId="000000D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418" w:top="1418" w:left="1418" w:right="1418" w:header="1134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Book Antiqua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oto Sans Symbols">
    <w:embedRegular w:fontKey="{00000000-0000-0000-0000-000000000000}" r:id="rId7" w:subsetted="0"/>
    <w:embedBold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jc w:val="both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6"/>
      <w:tblW w:w="9075.0" w:type="dxa"/>
      <w:jc w:val="left"/>
      <w:tblInd w:w="295.0" w:type="dxa"/>
      <w:tblLayout w:type="fixed"/>
      <w:tblLook w:val="0400"/>
    </w:tblPr>
    <w:tblGrid>
      <w:gridCol w:w="2818"/>
      <w:gridCol w:w="3279"/>
      <w:gridCol w:w="2978"/>
      <w:tblGridChange w:id="0">
        <w:tblGrid>
          <w:gridCol w:w="2818"/>
          <w:gridCol w:w="3279"/>
          <w:gridCol w:w="2978"/>
        </w:tblGrid>
      </w:tblGridChange>
    </w:tblGrid>
    <w:tr>
      <w:trPr>
        <w:cantSplit w:val="0"/>
        <w:trHeight w:val="70" w:hRule="atLeast"/>
        <w:tblHeader w:val="0"/>
      </w:trPr>
      <w:tc>
        <w:tcPr/>
        <w:p w:rsidR="00000000" w:rsidDel="00000000" w:rsidP="00000000" w:rsidRDefault="00000000" w:rsidRPr="00000000" w14:paraId="000000EA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Sede Rafael Navia Varón</w:t>
          </w:r>
        </w:p>
      </w:tc>
      <w:tc>
        <w:tcPr/>
        <w:p w:rsidR="00000000" w:rsidDel="00000000" w:rsidP="00000000" w:rsidRDefault="00000000" w:rsidRPr="00000000" w14:paraId="000000EB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Sede Francisco Montes Idrobo</w:t>
          </w:r>
        </w:p>
      </w:tc>
      <w:tc>
        <w:tcPr/>
        <w:p w:rsidR="00000000" w:rsidDel="00000000" w:rsidP="00000000" w:rsidRDefault="00000000" w:rsidRPr="00000000" w14:paraId="000000EC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Sede Panamericana</w:t>
          </w:r>
        </w:p>
      </w:tc>
    </w:tr>
    <w:tr>
      <w:trPr>
        <w:cantSplit w:val="0"/>
        <w:tblHeader w:val="0"/>
      </w:trPr>
      <w:tc>
        <w:tcPr/>
        <w:p w:rsidR="00000000" w:rsidDel="00000000" w:rsidP="00000000" w:rsidRDefault="00000000" w:rsidRPr="00000000" w14:paraId="000000ED">
          <w:pPr>
            <w:ind w:left="347" w:firstLine="0"/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Calle 11 # 46-45</w:t>
          </w:r>
        </w:p>
        <w:p w:rsidR="00000000" w:rsidDel="00000000" w:rsidP="00000000" w:rsidRDefault="00000000" w:rsidRPr="00000000" w14:paraId="000000EE">
          <w:pPr>
            <w:ind w:left="63" w:firstLine="0"/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Teléfono 5547399</w:t>
          </w:r>
        </w:p>
        <w:p w:rsidR="00000000" w:rsidDel="00000000" w:rsidP="00000000" w:rsidRDefault="00000000" w:rsidRPr="00000000" w14:paraId="000000EF">
          <w:pPr>
            <w:ind w:left="63" w:firstLine="0"/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rafaola@hotmail.com</w:t>
          </w:r>
        </w:p>
      </w:tc>
      <w:tc>
        <w:tcPr/>
        <w:p w:rsidR="00000000" w:rsidDel="00000000" w:rsidP="00000000" w:rsidRDefault="00000000" w:rsidRPr="00000000" w14:paraId="000000F0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Calle 12 # 46-40</w:t>
          </w:r>
        </w:p>
        <w:p w:rsidR="00000000" w:rsidDel="00000000" w:rsidP="00000000" w:rsidRDefault="00000000" w:rsidRPr="00000000" w14:paraId="000000F1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Teléfono 5514913</w:t>
          </w:r>
        </w:p>
        <w:p w:rsidR="00000000" w:rsidDel="00000000" w:rsidP="00000000" w:rsidRDefault="00000000" w:rsidRPr="00000000" w14:paraId="000000F2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franciscomontes.rafa@hotmail.com</w:t>
          </w:r>
        </w:p>
      </w:tc>
      <w:tc>
        <w:tcPr/>
        <w:p w:rsidR="00000000" w:rsidDel="00000000" w:rsidP="00000000" w:rsidRDefault="00000000" w:rsidRPr="00000000" w14:paraId="000000F3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Calle 12A # 48-12</w:t>
          </w:r>
        </w:p>
        <w:p w:rsidR="00000000" w:rsidDel="00000000" w:rsidP="00000000" w:rsidRDefault="00000000" w:rsidRPr="00000000" w14:paraId="000000F4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Teléfono: 3348024</w:t>
          </w:r>
        </w:p>
        <w:p w:rsidR="00000000" w:rsidDel="00000000" w:rsidP="00000000" w:rsidRDefault="00000000" w:rsidRPr="00000000" w14:paraId="000000F5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pana.rafa@hotmail.com</w:t>
          </w:r>
        </w:p>
      </w:tc>
    </w:tr>
  </w:tbl>
  <w:p w:rsidR="00000000" w:rsidDel="00000000" w:rsidP="00000000" w:rsidRDefault="00000000" w:rsidRPr="00000000" w14:paraId="000000F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5"/>
      <w:tblW w:w="997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361"/>
      <w:gridCol w:w="2382"/>
      <w:gridCol w:w="1415"/>
      <w:gridCol w:w="803"/>
      <w:gridCol w:w="1112"/>
      <w:gridCol w:w="925"/>
      <w:gridCol w:w="1977"/>
      <w:tblGridChange w:id="0">
        <w:tblGrid>
          <w:gridCol w:w="1361"/>
          <w:gridCol w:w="2382"/>
          <w:gridCol w:w="1415"/>
          <w:gridCol w:w="803"/>
          <w:gridCol w:w="1112"/>
          <w:gridCol w:w="925"/>
          <w:gridCol w:w="1977"/>
        </w:tblGrid>
      </w:tblGridChange>
    </w:tblGrid>
    <w:tr>
      <w:trPr>
        <w:cantSplit w:val="0"/>
        <w:trHeight w:val="983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4">
          <w:pPr>
            <w:tabs>
              <w:tab w:val="center" w:leader="none" w:pos="4419"/>
              <w:tab w:val="right" w:leader="none" w:pos="8838"/>
            </w:tabs>
            <w:rPr>
              <w:rFonts w:ascii="Book Antiqua" w:cs="Book Antiqua" w:eastAsia="Book Antiqua" w:hAnsi="Book Antiqua"/>
              <w:b w:val="1"/>
              <w:i w:val="1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pict>
              <v:shape id="_x0000_s3073" style="position:absolute;margin-left:-0.75pt;margin-top:1.1pt;width:57.3pt;height:54.9pt;z-index:251658240;mso-position-horizontal:absolute;mso-position-horizontal-relative:margin;mso-position-vertical:absolute;mso-position-vertical-relative:text" type="#_x0000_t75">
                <v:imagedata r:id="rId1" o:title=""/>
                <w10:wrap type="square"/>
              </v:shape>
              <o:OLEObject DrawAspect="Content" r:id="rId2" ObjectID="_1690801723" ProgID="PBrush" ShapeID="_x0000_s3073" Type="Embed"/>
            </w:pic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5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Book Antiqua" w:cs="Book Antiqua" w:eastAsia="Book Antiqua" w:hAnsi="Book Antiqua"/>
              <w:b w:val="1"/>
              <w:i w:val="1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Book Antiqua" w:cs="Book Antiqua" w:eastAsia="Book Antiqua" w:hAnsi="Book Antiqua"/>
              <w:b w:val="1"/>
              <w:i w:val="1"/>
              <w:color w:val="000000"/>
              <w:sz w:val="16"/>
              <w:szCs w:val="16"/>
              <w:rtl w:val="0"/>
            </w:rPr>
            <w:t xml:space="preserve">I</w:t>
          </w:r>
          <w:r w:rsidDel="00000000" w:rsidR="00000000" w:rsidRPr="00000000">
            <w:rPr>
              <w:rFonts w:ascii="Arial" w:cs="Arial" w:eastAsia="Arial" w:hAnsi="Arial"/>
              <w:b w:val="1"/>
              <w:i w:val="1"/>
              <w:color w:val="000000"/>
              <w:sz w:val="16"/>
              <w:szCs w:val="16"/>
              <w:rtl w:val="0"/>
            </w:rPr>
            <w:t xml:space="preserve">NSTITUCIÓN EDUCATIVA TÉCNICA INDUSTRIAL RAFAEL NAVIA </w:t>
          </w:r>
          <w:r w:rsidDel="00000000" w:rsidR="00000000" w:rsidRPr="00000000">
            <w:rPr>
              <w:rFonts w:ascii="Arial" w:cs="Arial" w:eastAsia="Arial" w:hAnsi="Arial"/>
              <w:b w:val="1"/>
              <w:i w:val="1"/>
              <w:sz w:val="16"/>
              <w:szCs w:val="16"/>
              <w:rtl w:val="0"/>
            </w:rPr>
            <w:t xml:space="preserve">VARÓN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6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Book Antiqua" w:cs="Book Antiqua" w:eastAsia="Book Antiqua" w:hAnsi="Book Antiqua"/>
              <w:b w:val="1"/>
              <w:i w:val="1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123825</wp:posOffset>
                </wp:positionH>
                <wp:positionV relativeFrom="paragraph">
                  <wp:posOffset>0</wp:posOffset>
                </wp:positionV>
                <wp:extent cx="478790" cy="637540"/>
                <wp:effectExtent b="0" l="0" r="0" t="0"/>
                <wp:wrapSquare wrapText="bothSides" distB="0" distT="0" distL="114300" distR="114300"/>
                <wp:docPr id="84" name="image3.jpg"/>
                <a:graphic>
                  <a:graphicData uri="http://schemas.openxmlformats.org/drawingml/2006/picture">
                    <pic:pic>
                      <pic:nvPicPr>
                        <pic:cNvPr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8790" cy="6375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gridSpan w:val="4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7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b w:val="1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b w:val="1"/>
              <w:color w:val="000000"/>
              <w:sz w:val="22"/>
              <w:szCs w:val="22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rtl w:val="0"/>
            </w:rPr>
            <w:t xml:space="preserve">INFORME DE SUPERVISIÓN DE </w:t>
          </w:r>
          <w:r w:rsidDel="00000000" w:rsidR="00000000" w:rsidRPr="00000000">
            <w:rPr>
              <w:rFonts w:ascii="Arial" w:cs="Arial" w:eastAsia="Arial" w:hAnsi="Arial"/>
              <w:b w:val="1"/>
              <w:rtl w:val="0"/>
            </w:rPr>
            <w:t xml:space="preserve">ADQUISICIÓN</w:t>
          </w:r>
          <w:r w:rsidDel="00000000" w:rsidR="00000000" w:rsidRPr="00000000">
            <w:rPr>
              <w:rFonts w:ascii="Arial" w:cs="Arial" w:eastAsia="Arial" w:hAnsi="Arial"/>
              <w:b w:val="1"/>
              <w:color w:val="000000"/>
              <w:rtl w:val="0"/>
            </w:rPr>
            <w:t xml:space="preserve"> DE BIENES  OBRAS  O SERVICIOS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Calibri" w:cs="Calibri" w:eastAsia="Calibri" w:hAnsi="Calibri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E0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Versión: 0</w:t>
          </w: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2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E1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Fecha:</w:t>
          </w:r>
        </w:p>
        <w:p w:rsidR="00000000" w:rsidDel="00000000" w:rsidP="00000000" w:rsidRDefault="00000000" w:rsidRPr="00000000" w14:paraId="000000E2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20</w:t>
          </w: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20/11/26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E4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Página</w:t>
          </w:r>
        </w:p>
        <w:p w:rsidR="00000000" w:rsidDel="00000000" w:rsidP="00000000" w:rsidRDefault="00000000" w:rsidRPr="00000000" w14:paraId="000000E5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E6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Código:</w:t>
          </w:r>
        </w:p>
        <w:p w:rsidR="00000000" w:rsidDel="00000000" w:rsidP="00000000" w:rsidRDefault="00000000" w:rsidRPr="00000000" w14:paraId="000000E7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RNV–FR-GF - </w:t>
          </w: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06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pPr>
      <w:suppressAutoHyphens w:val="1"/>
      <w:autoSpaceDN w:val="0"/>
      <w:textAlignment w:val="baseline"/>
    </w:pPr>
  </w:style>
  <w:style w:type="paragraph" w:styleId="Ttulo1">
    <w:name w:val="heading 1"/>
    <w:basedOn w:val="Normal"/>
    <w:next w:val="Normal"/>
    <w:pPr>
      <w:keepNext w:val="1"/>
      <w:outlineLvl w:val="0"/>
    </w:pPr>
    <w:rPr>
      <w:sz w:val="24"/>
    </w:rPr>
  </w:style>
  <w:style w:type="paragraph" w:styleId="Ttulo2">
    <w:name w:val="heading 2"/>
    <w:basedOn w:val="Normal"/>
    <w:next w:val="Normal"/>
    <w:pPr>
      <w:keepNext w:val="1"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pPr>
      <w:keepNext w:val="1"/>
      <w:spacing w:line="480" w:lineRule="auto"/>
      <w:jc w:val="center"/>
      <w:outlineLvl w:val="2"/>
    </w:pPr>
    <w:rPr>
      <w:b w:val="1"/>
      <w:sz w:val="32"/>
    </w:rPr>
  </w:style>
  <w:style w:type="paragraph" w:styleId="Ttulo4">
    <w:name w:val="heading 4"/>
    <w:basedOn w:val="Normal"/>
    <w:next w:val="Normal"/>
    <w:pPr>
      <w:keepNext w:val="1"/>
      <w:spacing w:line="480" w:lineRule="auto"/>
      <w:jc w:val="center"/>
      <w:outlineLvl w:val="3"/>
    </w:pPr>
    <w:rPr>
      <w:b w:val="1"/>
      <w:sz w:val="24"/>
    </w:rPr>
  </w:style>
  <w:style w:type="paragraph" w:styleId="Ttulo5">
    <w:name w:val="heading 5"/>
    <w:basedOn w:val="Normal"/>
    <w:next w:val="Normal"/>
    <w:pPr>
      <w:keepNext w:val="1"/>
      <w:spacing w:line="480" w:lineRule="auto"/>
      <w:outlineLvl w:val="4"/>
    </w:pPr>
    <w:rPr>
      <w:b w:val="1"/>
      <w:sz w:val="24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pPr>
      <w:spacing w:line="480" w:lineRule="auto"/>
    </w:pPr>
    <w:rPr>
      <w:sz w:val="24"/>
    </w:rPr>
  </w:style>
  <w:style w:type="paragraph" w:styleId="Textoindependiente2">
    <w:name w:val="Body Text 2"/>
    <w:basedOn w:val="Normal"/>
    <w:link w:val="Textoindependiente2Car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</w:style>
  <w:style w:type="character" w:styleId="Hipervnculo">
    <w:name w:val="Hyperlink"/>
    <w:rPr>
      <w:color w:val="0000ff"/>
      <w:u w:val="single"/>
    </w:rPr>
  </w:style>
  <w:style w:type="character" w:styleId="PiedepginaCar" w:customStyle="1">
    <w:name w:val="Pie de página Car"/>
    <w:rPr>
      <w:lang w:eastAsia="es-ES"/>
    </w:rPr>
  </w:style>
  <w:style w:type="paragraph" w:styleId="Textonotapie">
    <w:name w:val="footnote text"/>
    <w:basedOn w:val="Normal"/>
  </w:style>
  <w:style w:type="character" w:styleId="TextonotapieCar" w:customStyle="1">
    <w:name w:val="Texto nota pie Car"/>
    <w:rPr>
      <w:lang w:eastAsia="es-ES"/>
    </w:rPr>
  </w:style>
  <w:style w:type="character" w:styleId="Refdenotaalpie">
    <w:name w:val="footnote reference"/>
    <w:rPr>
      <w:position w:val="0"/>
      <w:vertAlign w:val="superscript"/>
    </w:rPr>
  </w:style>
  <w:style w:type="character" w:styleId="EncabezadoCar" w:customStyle="1">
    <w:name w:val="Encabezado Car"/>
    <w:uiPriority w:val="99"/>
    <w:rPr>
      <w:lang w:eastAsia="es-ES"/>
    </w:rPr>
  </w:style>
  <w:style w:type="paragraph" w:styleId="NormalWeb">
    <w:name w:val="Normal (Web)"/>
    <w:basedOn w:val="Normal"/>
    <w:uiPriority w:val="99"/>
    <w:unhideWhenUsed w:val="1"/>
    <w:rsid w:val="00780F5E"/>
    <w:pPr>
      <w:suppressAutoHyphens w:val="0"/>
      <w:autoSpaceDN w:val="1"/>
      <w:spacing w:after="100" w:afterAutospacing="1" w:before="100" w:beforeAutospacing="1"/>
      <w:textAlignment w:val="auto"/>
    </w:pPr>
    <w:rPr>
      <w:rFonts w:eastAsiaTheme="minorEastAsia"/>
      <w:sz w:val="24"/>
      <w:szCs w:val="24"/>
      <w:lang w:eastAsia="es-CO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6C4CA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6C4CA9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6C4CA9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6C4CA9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6C4CA9"/>
    <w:rPr>
      <w:b w:val="1"/>
      <w:bCs w:val="1"/>
    </w:rPr>
  </w:style>
  <w:style w:type="table" w:styleId="Tablaconcuadrcula">
    <w:name w:val="Table Grid"/>
    <w:basedOn w:val="Tablanormal"/>
    <w:uiPriority w:val="59"/>
    <w:rsid w:val="006930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extoindependiente2Car" w:customStyle="1">
    <w:name w:val="Texto independiente 2 Car"/>
    <w:basedOn w:val="Fuentedeprrafopredeter"/>
    <w:link w:val="Textoindependiente2"/>
    <w:rsid w:val="00B46B8E"/>
    <w:rPr>
      <w:sz w:val="24"/>
      <w:lang w:val="es-CO"/>
    </w:rPr>
  </w:style>
  <w:style w:type="paragraph" w:styleId="Revisin">
    <w:name w:val="Revision"/>
    <w:hidden w:val="1"/>
    <w:uiPriority w:val="99"/>
    <w:semiHidden w:val="1"/>
    <w:rsid w:val="008B7E58"/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7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0" w:customStyle="1">
    <w:basedOn w:val="TableNormal7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1" w:customStyle="1">
    <w:basedOn w:val="TableNormal7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2" w:customStyle="1">
    <w:basedOn w:val="TableNormal7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3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4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5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6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7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8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9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a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b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c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d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e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0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1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2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3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4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5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6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7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8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9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a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b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c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d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e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0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1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2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3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4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image" Target="media/image2.jpg"/><Relationship Id="rId12" Type="http://schemas.openxmlformats.org/officeDocument/2006/relationships/footer" Target="footer1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BookAntiqua-regular.ttf"/><Relationship Id="rId4" Type="http://schemas.openxmlformats.org/officeDocument/2006/relationships/font" Target="fonts/BookAntiqua-bold.ttf"/><Relationship Id="rId5" Type="http://schemas.openxmlformats.org/officeDocument/2006/relationships/font" Target="fonts/BookAntiqua-italic.ttf"/><Relationship Id="rId6" Type="http://schemas.openxmlformats.org/officeDocument/2006/relationships/font" Target="fonts/BookAntiqua-boldItalic.ttf"/><Relationship Id="rId7" Type="http://schemas.openxmlformats.org/officeDocument/2006/relationships/font" Target="fonts/NotoSansSymbols-regular.ttf"/><Relationship Id="rId8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EY/ZX2M4TEintAx8/SmEIemnRA==">CgMxLjAyCGguZ2pkZ3hzOAByITFLYk03MzBTdmVWejJ6SG5wQXFaN3RkTjYxNnBhMUNFRg==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2021-08-18T19:22:00Z</dcterms:created>
  <dc:creator>LEYDHER</dc:creator>
</cp:coreProperties>
</file>